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07" w:rsidRPr="00A3032E" w:rsidRDefault="003E6307" w:rsidP="003E6307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3032E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922655" cy="930275"/>
            <wp:effectExtent l="19050" t="0" r="0" b="0"/>
            <wp:docPr id="1" name="Рисунок 1" descr="shaxdag_foto_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haxdag_foto_9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307" w:rsidRPr="00A3032E" w:rsidRDefault="003E6307" w:rsidP="003E6307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  <w:r w:rsidRPr="00A3032E">
        <w:rPr>
          <w:rFonts w:ascii="Times New Roman" w:eastAsia="Calibri" w:hAnsi="Times New Roman" w:cs="Times New Roman"/>
          <w:b/>
          <w:sz w:val="28"/>
        </w:rPr>
        <w:t>МУНИЦИПАЛЬНОЕ БЮДЖЕТНОЕ ОБЩЕОБРАЗОВАТЕЛЬНОЕ УЧРЕЖДЕНИЕ ГОРОДСКОГО ОКРУГА "ГОРОД ДЕРБЕНТ" ДЛЯ ДЕТЕЙ ДОШКОЛЬНОГО И МЛАДШЕГО ШКОЛЬНОГО ВОЗРАСТА "ПРОГИМНАЗИЯ № 18"</w:t>
      </w:r>
    </w:p>
    <w:p w:rsidR="003E6307" w:rsidRPr="00A3032E" w:rsidRDefault="003E6307" w:rsidP="003E630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A3032E">
        <w:rPr>
          <w:rFonts w:ascii="Calibri" w:eastAsia="Calibri" w:hAnsi="Calibri" w:cs="Times New Roman"/>
          <w:sz w:val="20"/>
        </w:rPr>
        <w:t>368600, РД, г. Дербент, ул. Кобякова 88 “б”,                                                  ИНН 0542015254  ОГРН 1020502001376</w:t>
      </w:r>
    </w:p>
    <w:p w:rsidR="003E6307" w:rsidRPr="00A3032E" w:rsidRDefault="003E6307" w:rsidP="003E6307">
      <w:pPr>
        <w:pBdr>
          <w:bottom w:val="single" w:sz="6" w:space="1" w:color="auto"/>
        </w:pBdr>
        <w:spacing w:after="0" w:line="240" w:lineRule="auto"/>
        <w:rPr>
          <w:rFonts w:ascii="Calibri" w:eastAsia="Calibri" w:hAnsi="Calibri" w:cs="Times New Roman"/>
          <w:sz w:val="20"/>
          <w:lang w:val="en-US"/>
        </w:rPr>
      </w:pPr>
      <w:proofErr w:type="gramStart"/>
      <w:r w:rsidRPr="00A3032E">
        <w:rPr>
          <w:rFonts w:ascii="Calibri" w:eastAsia="Calibri" w:hAnsi="Calibri" w:cs="Times New Roman"/>
          <w:sz w:val="20"/>
          <w:lang w:val="en-US"/>
        </w:rPr>
        <w:t>e-mail</w:t>
      </w:r>
      <w:proofErr w:type="gramEnd"/>
      <w:r w:rsidRPr="00A3032E">
        <w:rPr>
          <w:rFonts w:ascii="Calibri" w:eastAsia="Calibri" w:hAnsi="Calibri" w:cs="Times New Roman"/>
          <w:sz w:val="20"/>
          <w:lang w:val="en-US"/>
        </w:rPr>
        <w:t xml:space="preserve">: mbou.progimnazia18@yandex.ru                                                     site: </w:t>
      </w:r>
      <w:hyperlink r:id="rId6" w:history="1">
        <w:r w:rsidRPr="00A3032E">
          <w:rPr>
            <w:rFonts w:ascii="Calibri" w:eastAsia="Calibri" w:hAnsi="Calibri" w:cs="Times New Roman"/>
            <w:color w:val="0000FF"/>
            <w:sz w:val="20"/>
            <w:u w:val="single"/>
            <w:lang w:val="en-US"/>
          </w:rPr>
          <w:t>http://progimnaziya18.dagschool.com/</w:t>
        </w:r>
      </w:hyperlink>
    </w:p>
    <w:p w:rsidR="00F9354A" w:rsidRDefault="00F9354A" w:rsidP="003E63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075" w:rsidRPr="007665EF" w:rsidRDefault="003E6307" w:rsidP="003E63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665E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665EF" w:rsidRPr="007665EF" w:rsidRDefault="003E6307" w:rsidP="003E63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5EF">
        <w:rPr>
          <w:rFonts w:ascii="Times New Roman" w:hAnsi="Times New Roman" w:cs="Times New Roman"/>
          <w:b/>
          <w:sz w:val="28"/>
          <w:szCs w:val="28"/>
        </w:rPr>
        <w:t xml:space="preserve">о проведении месячника </w:t>
      </w:r>
    </w:p>
    <w:p w:rsidR="007665EF" w:rsidRPr="007665EF" w:rsidRDefault="007665EF" w:rsidP="003E63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5EF">
        <w:rPr>
          <w:rFonts w:ascii="Times New Roman" w:hAnsi="Times New Roman" w:cs="Times New Roman"/>
          <w:b/>
          <w:sz w:val="28"/>
          <w:szCs w:val="28"/>
        </w:rPr>
        <w:t>«Экстремизму и террору – нет!»</w:t>
      </w:r>
    </w:p>
    <w:p w:rsidR="003E6307" w:rsidRPr="007665EF" w:rsidRDefault="0091506C" w:rsidP="00766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1378585</wp:posOffset>
            </wp:positionV>
            <wp:extent cx="3918585" cy="2941320"/>
            <wp:effectExtent l="19050" t="0" r="5715" b="0"/>
            <wp:wrapThrough wrapText="bothSides">
              <wp:wrapPolygon edited="0">
                <wp:start x="-105" y="0"/>
                <wp:lineTo x="-105" y="21404"/>
                <wp:lineTo x="21632" y="21404"/>
                <wp:lineTo x="21632" y="0"/>
                <wp:lineTo x="-105" y="0"/>
              </wp:wrapPolygon>
            </wp:wrapThrough>
            <wp:docPr id="2" name="Рисунок 1" descr="C:\Users\1\Downloads\IMG-20181009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-20181009-WA001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585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6DB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E6307" w:rsidRPr="007665EF">
        <w:rPr>
          <w:rFonts w:ascii="Times New Roman" w:hAnsi="Times New Roman" w:cs="Times New Roman"/>
          <w:sz w:val="28"/>
          <w:szCs w:val="28"/>
        </w:rPr>
        <w:t>Информация о проведении мероприятий в рамках месячника по антитеррористической безопасности.</w:t>
      </w:r>
    </w:p>
    <w:p w:rsidR="006F45F8" w:rsidRDefault="00086DBF" w:rsidP="00766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E6307" w:rsidRPr="007665EF">
        <w:rPr>
          <w:rFonts w:ascii="Times New Roman" w:hAnsi="Times New Roman" w:cs="Times New Roman"/>
          <w:sz w:val="28"/>
          <w:szCs w:val="28"/>
        </w:rPr>
        <w:t xml:space="preserve">В Прогимназии 18 вместе с учащимися и учителями школы была организована встреча с </w:t>
      </w:r>
      <w:r w:rsidR="006F45F8">
        <w:rPr>
          <w:rFonts w:ascii="Times New Roman" w:hAnsi="Times New Roman" w:cs="Times New Roman"/>
          <w:sz w:val="28"/>
          <w:szCs w:val="28"/>
        </w:rPr>
        <w:t xml:space="preserve">ведущим специалистом отдела </w:t>
      </w:r>
      <w:r w:rsidR="003E6307" w:rsidRPr="007665EF">
        <w:rPr>
          <w:rFonts w:ascii="Times New Roman" w:hAnsi="Times New Roman" w:cs="Times New Roman"/>
          <w:sz w:val="28"/>
          <w:szCs w:val="28"/>
        </w:rPr>
        <w:t xml:space="preserve">АТК </w:t>
      </w:r>
      <w:r w:rsidR="006F45F8">
        <w:rPr>
          <w:rFonts w:ascii="Times New Roman" w:hAnsi="Times New Roman" w:cs="Times New Roman"/>
          <w:sz w:val="28"/>
          <w:szCs w:val="28"/>
        </w:rPr>
        <w:t xml:space="preserve">города Дербента </w:t>
      </w:r>
      <w:proofErr w:type="spellStart"/>
      <w:r w:rsidR="006F45F8">
        <w:rPr>
          <w:rFonts w:ascii="Times New Roman" w:hAnsi="Times New Roman" w:cs="Times New Roman"/>
          <w:sz w:val="28"/>
          <w:szCs w:val="28"/>
        </w:rPr>
        <w:t>Рабадановым</w:t>
      </w:r>
      <w:proofErr w:type="spellEnd"/>
      <w:r w:rsidR="003E6307" w:rsidRPr="007665EF">
        <w:rPr>
          <w:rFonts w:ascii="Times New Roman" w:hAnsi="Times New Roman" w:cs="Times New Roman"/>
          <w:sz w:val="28"/>
          <w:szCs w:val="28"/>
        </w:rPr>
        <w:t xml:space="preserve"> М.М. </w:t>
      </w:r>
      <w:r w:rsidR="006F45F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6F45F8">
        <w:rPr>
          <w:rFonts w:ascii="Times New Roman" w:hAnsi="Times New Roman" w:cs="Times New Roman"/>
          <w:sz w:val="28"/>
          <w:szCs w:val="28"/>
        </w:rPr>
        <w:t>Ахаловым</w:t>
      </w:r>
      <w:proofErr w:type="spellEnd"/>
      <w:r w:rsidR="006F45F8">
        <w:rPr>
          <w:rFonts w:ascii="Times New Roman" w:hAnsi="Times New Roman" w:cs="Times New Roman"/>
          <w:sz w:val="28"/>
          <w:szCs w:val="28"/>
        </w:rPr>
        <w:t xml:space="preserve"> А.М. – сотрудником отдела просвещения при </w:t>
      </w:r>
      <w:proofErr w:type="spellStart"/>
      <w:r w:rsidR="006F45F8">
        <w:rPr>
          <w:rFonts w:ascii="Times New Roman" w:hAnsi="Times New Roman" w:cs="Times New Roman"/>
          <w:sz w:val="28"/>
          <w:szCs w:val="28"/>
        </w:rPr>
        <w:t>Муфтияте</w:t>
      </w:r>
      <w:proofErr w:type="spellEnd"/>
      <w:r w:rsidR="006F45F8">
        <w:rPr>
          <w:rFonts w:ascii="Times New Roman" w:hAnsi="Times New Roman" w:cs="Times New Roman"/>
          <w:sz w:val="28"/>
          <w:szCs w:val="28"/>
        </w:rPr>
        <w:t xml:space="preserve"> по городу Дербенту </w:t>
      </w:r>
      <w:r w:rsidR="003E6307" w:rsidRPr="007665EF">
        <w:rPr>
          <w:rFonts w:ascii="Times New Roman" w:hAnsi="Times New Roman" w:cs="Times New Roman"/>
          <w:sz w:val="28"/>
          <w:szCs w:val="28"/>
        </w:rPr>
        <w:t xml:space="preserve">с приглашением прессы. В своей беседе на классном часе они рассказали о том, что одним из ключевых факторов борьбы с </w:t>
      </w:r>
      <w:r w:rsidR="00824407" w:rsidRPr="007665EF">
        <w:rPr>
          <w:rFonts w:ascii="Times New Roman" w:hAnsi="Times New Roman" w:cs="Times New Roman"/>
          <w:sz w:val="28"/>
          <w:szCs w:val="28"/>
        </w:rPr>
        <w:t>экстремистскими проявлениями в общественной среде выступает их профилактика. Особенно важно проведение такой профилактической  работы сред</w:t>
      </w:r>
      <w:r w:rsidR="006F45F8">
        <w:rPr>
          <w:rFonts w:ascii="Times New Roman" w:hAnsi="Times New Roman" w:cs="Times New Roman"/>
          <w:sz w:val="28"/>
          <w:szCs w:val="28"/>
        </w:rPr>
        <w:t>и</w:t>
      </w:r>
      <w:r w:rsidR="00824407" w:rsidRPr="007665EF">
        <w:rPr>
          <w:rFonts w:ascii="Times New Roman" w:hAnsi="Times New Roman" w:cs="Times New Roman"/>
          <w:sz w:val="28"/>
          <w:szCs w:val="28"/>
        </w:rPr>
        <w:t xml:space="preserve"> подрастающего поколения. Поэтому в рамках месячника нами были  проведены следующие мероприятия: «День солидарности в борьбе с терроризмом» 3 сентября, на котором учащимся были розданы листовки, </w:t>
      </w:r>
      <w:proofErr w:type="spellStart"/>
      <w:r w:rsidR="00824407" w:rsidRPr="007665EF">
        <w:rPr>
          <w:rFonts w:ascii="Times New Roman" w:hAnsi="Times New Roman" w:cs="Times New Roman"/>
          <w:sz w:val="28"/>
          <w:szCs w:val="28"/>
        </w:rPr>
        <w:t>флаеры</w:t>
      </w:r>
      <w:proofErr w:type="spellEnd"/>
      <w:r w:rsidR="00824407" w:rsidRPr="007665EF">
        <w:rPr>
          <w:rFonts w:ascii="Times New Roman" w:hAnsi="Times New Roman" w:cs="Times New Roman"/>
          <w:sz w:val="28"/>
          <w:szCs w:val="28"/>
        </w:rPr>
        <w:t xml:space="preserve">, буклеты; классный час, 10 сентября на тему: «Толерантность – </w:t>
      </w:r>
      <w:r w:rsidR="00824407" w:rsidRPr="007665EF">
        <w:rPr>
          <w:rFonts w:ascii="Times New Roman" w:hAnsi="Times New Roman" w:cs="Times New Roman"/>
          <w:sz w:val="28"/>
          <w:szCs w:val="28"/>
        </w:rPr>
        <w:lastRenderedPageBreak/>
        <w:t xml:space="preserve">дорога к миру», на который </w:t>
      </w:r>
      <w:proofErr w:type="gramStart"/>
      <w:r w:rsidR="00824407" w:rsidRPr="007665EF">
        <w:rPr>
          <w:rFonts w:ascii="Times New Roman" w:hAnsi="Times New Roman" w:cs="Times New Roman"/>
          <w:sz w:val="28"/>
          <w:szCs w:val="28"/>
        </w:rPr>
        <w:t xml:space="preserve">был приглашен сотрудник отдела культуры </w:t>
      </w:r>
      <w:r w:rsidR="0091506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2180590</wp:posOffset>
            </wp:positionH>
            <wp:positionV relativeFrom="paragraph">
              <wp:posOffset>332105</wp:posOffset>
            </wp:positionV>
            <wp:extent cx="3761105" cy="2821305"/>
            <wp:effectExtent l="19050" t="0" r="0" b="0"/>
            <wp:wrapThrough wrapText="bothSides">
              <wp:wrapPolygon edited="0">
                <wp:start x="-109" y="0"/>
                <wp:lineTo x="-109" y="21440"/>
                <wp:lineTo x="21553" y="21440"/>
                <wp:lineTo x="21553" y="0"/>
                <wp:lineTo x="-109" y="0"/>
              </wp:wrapPolygon>
            </wp:wrapThrough>
            <wp:docPr id="7" name="Рисунок 2" descr="C:\Users\1\Downloads\IMG-2018090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IMG-20180905-WA0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282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4407" w:rsidRPr="007665EF">
        <w:rPr>
          <w:rFonts w:ascii="Times New Roman" w:hAnsi="Times New Roman" w:cs="Times New Roman"/>
          <w:sz w:val="28"/>
          <w:szCs w:val="28"/>
        </w:rPr>
        <w:t>Мамедов Б.Х. В мероприятии приняли</w:t>
      </w:r>
      <w:proofErr w:type="gramEnd"/>
      <w:r w:rsidR="00824407" w:rsidRPr="007665EF">
        <w:rPr>
          <w:rFonts w:ascii="Times New Roman" w:hAnsi="Times New Roman" w:cs="Times New Roman"/>
          <w:sz w:val="28"/>
          <w:szCs w:val="28"/>
        </w:rPr>
        <w:t xml:space="preserve"> участие учащиеся 4-го класса Прогимназии. Тема толерантности была раскрыта  обширно. Учителя и приглашенные старались пробудить у учащихся интерес к общению со сверстниками, друзьями, уважению всех людей, к тому, что нельзя делить людей по каким-либо признакам. Любовь к родному краю, его культуре и обычаям, интерес к народным традициям, формирует у молодого поколения  патриотическое отношение к своей малой Родине и стра</w:t>
      </w:r>
      <w:r w:rsidR="006F45F8">
        <w:rPr>
          <w:rFonts w:ascii="Times New Roman" w:hAnsi="Times New Roman" w:cs="Times New Roman"/>
          <w:sz w:val="28"/>
          <w:szCs w:val="28"/>
        </w:rPr>
        <w:t>не</w:t>
      </w:r>
      <w:r w:rsidR="00824407" w:rsidRPr="007665EF">
        <w:rPr>
          <w:rFonts w:ascii="Times New Roman" w:hAnsi="Times New Roman" w:cs="Times New Roman"/>
          <w:sz w:val="28"/>
          <w:szCs w:val="28"/>
        </w:rPr>
        <w:t xml:space="preserve"> в целом. Все эти мероприятия  направлены не столько на борьбу, сколько на предупреждение возникновения экстремизма и терроризма, повышение уровня знаний, развитие</w:t>
      </w:r>
      <w:r w:rsidR="006F45F8">
        <w:rPr>
          <w:rFonts w:ascii="Times New Roman" w:hAnsi="Times New Roman" w:cs="Times New Roman"/>
          <w:sz w:val="28"/>
          <w:szCs w:val="28"/>
        </w:rPr>
        <w:t xml:space="preserve"> </w:t>
      </w:r>
      <w:r w:rsidR="00824407" w:rsidRPr="007665EF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7665EF" w:rsidRPr="007665EF">
        <w:rPr>
          <w:rFonts w:ascii="Times New Roman" w:hAnsi="Times New Roman" w:cs="Times New Roman"/>
          <w:sz w:val="28"/>
          <w:szCs w:val="28"/>
        </w:rPr>
        <w:t xml:space="preserve">чувства бдительности, ответственности, доброты и </w:t>
      </w:r>
      <w:r w:rsidR="0091506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4912360</wp:posOffset>
            </wp:positionV>
            <wp:extent cx="3776345" cy="2828925"/>
            <wp:effectExtent l="19050" t="0" r="0" b="0"/>
            <wp:wrapThrough wrapText="bothSides">
              <wp:wrapPolygon edited="0">
                <wp:start x="-109" y="0"/>
                <wp:lineTo x="-109" y="21527"/>
                <wp:lineTo x="21575" y="21527"/>
                <wp:lineTo x="21575" y="0"/>
                <wp:lineTo x="-109" y="0"/>
              </wp:wrapPolygon>
            </wp:wrapThrough>
            <wp:docPr id="8" name="Рисунок 5" descr="C:\Users\1\Downloads\IMG-2018100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wnloads\IMG-20181009-WA001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4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65EF" w:rsidRPr="007665EF">
        <w:rPr>
          <w:rFonts w:ascii="Times New Roman" w:hAnsi="Times New Roman" w:cs="Times New Roman"/>
          <w:sz w:val="28"/>
          <w:szCs w:val="28"/>
        </w:rPr>
        <w:t>понимания, чтобы решительно противостоять экстремизму и террору.</w:t>
      </w:r>
    </w:p>
    <w:p w:rsidR="003E6307" w:rsidRPr="007665EF" w:rsidRDefault="006F45F8" w:rsidP="007665EF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665EF" w:rsidRPr="007665EF">
        <w:rPr>
          <w:rFonts w:ascii="Times New Roman" w:hAnsi="Times New Roman" w:cs="Times New Roman"/>
          <w:sz w:val="28"/>
          <w:szCs w:val="28"/>
        </w:rPr>
        <w:t xml:space="preserve"> В завершение мероприятия  дети вышли на школьную площадку и отпустили в небо разноцветные шарики с пожеланиями мира, дружбы и процветания нашей республике и 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665EF" w:rsidRPr="007665EF">
        <w:rPr>
          <w:rFonts w:ascii="Times New Roman" w:hAnsi="Times New Roman" w:cs="Times New Roman"/>
          <w:sz w:val="28"/>
          <w:szCs w:val="28"/>
        </w:rPr>
        <w:t xml:space="preserve"> жителям.</w:t>
      </w:r>
      <w:r w:rsidR="0091506C" w:rsidRPr="0091506C">
        <w:rPr>
          <w:noProof/>
          <w:lang w:eastAsia="ru-RU"/>
        </w:rPr>
        <w:t xml:space="preserve"> </w:t>
      </w:r>
    </w:p>
    <w:p w:rsidR="007665EF" w:rsidRPr="007665EF" w:rsidRDefault="007665EF" w:rsidP="007665EF"/>
    <w:p w:rsidR="007665EF" w:rsidRPr="007665EF" w:rsidRDefault="007665EF" w:rsidP="007665EF"/>
    <w:p w:rsidR="007665EF" w:rsidRDefault="007665EF" w:rsidP="007665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06C" w:rsidRPr="007665EF" w:rsidRDefault="0091506C" w:rsidP="0091506C">
      <w:pPr>
        <w:rPr>
          <w:rFonts w:ascii="Times New Roman" w:hAnsi="Times New Roman" w:cs="Times New Roman"/>
          <w:b/>
          <w:sz w:val="28"/>
          <w:szCs w:val="28"/>
        </w:rPr>
      </w:pPr>
    </w:p>
    <w:p w:rsidR="003E6307" w:rsidRPr="007665EF" w:rsidRDefault="007665EF" w:rsidP="007665EF">
      <w:pPr>
        <w:tabs>
          <w:tab w:val="left" w:pos="133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5EF">
        <w:rPr>
          <w:rFonts w:ascii="Times New Roman" w:hAnsi="Times New Roman" w:cs="Times New Roman"/>
          <w:b/>
          <w:sz w:val="28"/>
          <w:szCs w:val="28"/>
        </w:rPr>
        <w:t>Директор _______ Раджабова Р.Р.</w:t>
      </w:r>
    </w:p>
    <w:sectPr w:rsidR="003E6307" w:rsidRPr="007665EF" w:rsidSect="00A20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5AA1"/>
    <w:rsid w:val="00086DBF"/>
    <w:rsid w:val="00390075"/>
    <w:rsid w:val="003E6307"/>
    <w:rsid w:val="006F45F8"/>
    <w:rsid w:val="007665EF"/>
    <w:rsid w:val="00824407"/>
    <w:rsid w:val="00905AA1"/>
    <w:rsid w:val="0091506C"/>
    <w:rsid w:val="00A20932"/>
    <w:rsid w:val="00F93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ogimnaziya18.dagschool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2018-10-09T10:41:00Z</cp:lastPrinted>
  <dcterms:created xsi:type="dcterms:W3CDTF">2018-10-09T08:37:00Z</dcterms:created>
  <dcterms:modified xsi:type="dcterms:W3CDTF">2018-10-09T10:54:00Z</dcterms:modified>
</cp:coreProperties>
</file>